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ED" w:rsidRPr="00113D5A" w:rsidRDefault="00172E1B" w:rsidP="00737BB3">
      <w:pPr>
        <w:rPr>
          <w:rFonts w:ascii="Arial" w:hAnsi="Arial" w:cs="Arial"/>
          <w:b/>
          <w:sz w:val="24"/>
        </w:rPr>
      </w:pPr>
      <w:bookmarkStart w:id="0" w:name="_GoBack"/>
      <w:r w:rsidRPr="00113D5A">
        <w:rPr>
          <w:rFonts w:ascii="Arial" w:hAnsi="Arial" w:cs="Arial"/>
          <w:b/>
          <w:sz w:val="24"/>
        </w:rPr>
        <w:t>Overseas</w:t>
      </w:r>
      <w:r w:rsidR="009D1E5A" w:rsidRPr="00113D5A">
        <w:rPr>
          <w:rFonts w:ascii="Arial" w:hAnsi="Arial" w:cs="Arial"/>
          <w:b/>
          <w:sz w:val="24"/>
        </w:rPr>
        <w:t xml:space="preserve"> / High Risk - </w:t>
      </w:r>
      <w:r w:rsidRPr="00113D5A">
        <w:rPr>
          <w:rFonts w:ascii="Arial" w:hAnsi="Arial" w:cs="Arial"/>
          <w:b/>
          <w:sz w:val="24"/>
        </w:rPr>
        <w:t>Travel Preparation Checklist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EE63EC" w:rsidRPr="00EE63EC" w:rsidTr="00EE63EC">
        <w:tc>
          <w:tcPr>
            <w:tcW w:w="436" w:type="dxa"/>
            <w:shd w:val="clear" w:color="auto" w:fill="808080" w:themeFill="background1" w:themeFillShade="80"/>
          </w:tcPr>
          <w:p w:rsidR="00F906BD" w:rsidRPr="00EE63EC" w:rsidRDefault="00F906BD" w:rsidP="00737BB3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580" w:type="dxa"/>
            <w:shd w:val="clear" w:color="auto" w:fill="808080" w:themeFill="background1" w:themeFillShade="80"/>
          </w:tcPr>
          <w:p w:rsidR="00F906BD" w:rsidRPr="00EE63EC" w:rsidRDefault="009D1E5A" w:rsidP="0007173E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E63EC">
              <w:rPr>
                <w:rFonts w:ascii="Arial" w:hAnsi="Arial" w:cs="Arial"/>
                <w:b/>
                <w:color w:val="FFFFFF" w:themeColor="background1"/>
                <w:sz w:val="24"/>
              </w:rPr>
              <w:t>At the very start</w:t>
            </w:r>
          </w:p>
        </w:tc>
      </w:tr>
      <w:tr w:rsidR="00F906BD" w:rsidRPr="00C823D2" w:rsidTr="00F906BD">
        <w:sdt>
          <w:sdtPr>
            <w:rPr>
              <w:rFonts w:ascii="Arial" w:hAnsi="Arial" w:cs="Arial"/>
            </w:rPr>
            <w:id w:val="43610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F906BD" w:rsidRDefault="009D1E5A" w:rsidP="00737BB3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F906BD" w:rsidRPr="009D1E5A" w:rsidRDefault="009D1E5A" w:rsidP="009D1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proposed travel overseas with your manager or supervisor </w:t>
            </w:r>
          </w:p>
        </w:tc>
      </w:tr>
      <w:tr w:rsidR="00F906BD" w:rsidRPr="00C823D2" w:rsidTr="00F906BD">
        <w:sdt>
          <w:sdtPr>
            <w:rPr>
              <w:rFonts w:ascii="Arial" w:hAnsi="Arial" w:cs="Arial"/>
            </w:rPr>
            <w:id w:val="-199849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F906BD" w:rsidRDefault="009D1E5A" w:rsidP="00737BB3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F906BD" w:rsidRPr="009D1E5A" w:rsidRDefault="009D1E5A" w:rsidP="0007173E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Complete and submit travel risk assessment</w:t>
            </w:r>
            <w:r>
              <w:rPr>
                <w:rFonts w:ascii="Arial" w:hAnsi="Arial" w:cs="Arial"/>
              </w:rPr>
              <w:t>, having checked FCO and other current information on the country</w:t>
            </w:r>
          </w:p>
        </w:tc>
      </w:tr>
      <w:tr w:rsidR="009D1E5A" w:rsidRPr="00C823D2" w:rsidTr="00F906BD">
        <w:sdt>
          <w:sdtPr>
            <w:rPr>
              <w:rFonts w:ascii="Arial" w:hAnsi="Arial" w:cs="Arial"/>
            </w:rPr>
            <w:id w:val="-113547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9D1E5A" w:rsidRPr="00C823D2" w:rsidRDefault="009D1E5A" w:rsidP="009D1E5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9D1E5A" w:rsidRPr="00C823D2" w:rsidRDefault="009D1E5A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Ensure travel risk assessment signed off as per </w:t>
            </w:r>
            <w:r w:rsidR="00EE63EC">
              <w:rPr>
                <w:rFonts w:ascii="Arial" w:hAnsi="Arial" w:cs="Arial"/>
              </w:rPr>
              <w:t xml:space="preserve">your </w:t>
            </w:r>
            <w:r w:rsidRPr="00C823D2">
              <w:rPr>
                <w:rFonts w:ascii="Arial" w:hAnsi="Arial" w:cs="Arial"/>
              </w:rPr>
              <w:t>department</w:t>
            </w:r>
            <w:r w:rsidR="00EE63EC">
              <w:rPr>
                <w:rFonts w:ascii="Arial" w:hAnsi="Arial" w:cs="Arial"/>
              </w:rPr>
              <w:t>’s</w:t>
            </w:r>
            <w:r w:rsidRPr="00C823D2">
              <w:rPr>
                <w:rFonts w:ascii="Arial" w:hAnsi="Arial" w:cs="Arial"/>
              </w:rPr>
              <w:t xml:space="preserve"> </w:t>
            </w:r>
            <w:r w:rsidR="00EE63EC">
              <w:rPr>
                <w:rFonts w:ascii="Arial" w:hAnsi="Arial" w:cs="Arial"/>
              </w:rPr>
              <w:t>procedure</w:t>
            </w:r>
          </w:p>
        </w:tc>
      </w:tr>
      <w:tr w:rsidR="00EE63EC" w:rsidRPr="00C823D2" w:rsidTr="00F906BD">
        <w:sdt>
          <w:sdtPr>
            <w:rPr>
              <w:rFonts w:ascii="Arial" w:hAnsi="Arial" w:cs="Arial"/>
            </w:rPr>
            <w:id w:val="-19708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Complete ethical review (if relevant)</w:t>
            </w:r>
          </w:p>
        </w:tc>
      </w:tr>
      <w:tr w:rsidR="00EE63EC" w:rsidRPr="00C823D2" w:rsidTr="00EE63EC">
        <w:tc>
          <w:tcPr>
            <w:tcW w:w="436" w:type="dxa"/>
            <w:shd w:val="clear" w:color="auto" w:fill="BFBFBF" w:themeFill="background1" w:themeFillShade="BF"/>
          </w:tcPr>
          <w:p w:rsidR="00EE63EC" w:rsidRDefault="00EE63EC" w:rsidP="00EE63EC">
            <w:pPr>
              <w:rPr>
                <w:rFonts w:ascii="Arial" w:hAnsi="Arial" w:cs="Arial"/>
              </w:rPr>
            </w:pPr>
          </w:p>
        </w:tc>
        <w:tc>
          <w:tcPr>
            <w:tcW w:w="8580" w:type="dxa"/>
            <w:shd w:val="clear" w:color="auto" w:fill="808080" w:themeFill="background1" w:themeFillShade="80"/>
          </w:tcPr>
          <w:p w:rsidR="00EE63EC" w:rsidRPr="00EE63EC" w:rsidRDefault="00EE63EC" w:rsidP="00EE63E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At least 6-8 weeks before your trip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-160209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Check validity of passport </w:t>
            </w:r>
            <w:r>
              <w:rPr>
                <w:rFonts w:ascii="Arial" w:hAnsi="Arial" w:cs="Arial"/>
              </w:rPr>
              <w:t xml:space="preserve">(must be valid for at least 6 months </w:t>
            </w:r>
            <w:r w:rsidR="0061610A">
              <w:rPr>
                <w:rFonts w:ascii="Arial" w:hAnsi="Arial" w:cs="Arial"/>
              </w:rPr>
              <w:t>on the day of travel</w:t>
            </w:r>
            <w:r>
              <w:rPr>
                <w:rFonts w:ascii="Arial" w:hAnsi="Arial" w:cs="Arial"/>
              </w:rPr>
              <w:t>)</w:t>
            </w:r>
          </w:p>
        </w:tc>
      </w:tr>
      <w:tr w:rsidR="00EE63EC" w:rsidRPr="00C823D2" w:rsidTr="00EE63EC">
        <w:tc>
          <w:tcPr>
            <w:tcW w:w="436" w:type="dxa"/>
            <w:shd w:val="clear" w:color="auto" w:fill="BFBFBF" w:themeFill="background1" w:themeFillShade="BF"/>
          </w:tcPr>
          <w:p w:rsidR="00EE63EC" w:rsidRDefault="00EE63EC" w:rsidP="00EE63EC">
            <w:pPr>
              <w:rPr>
                <w:rFonts w:ascii="Arial" w:hAnsi="Arial" w:cs="Arial"/>
              </w:rPr>
            </w:pPr>
          </w:p>
        </w:tc>
        <w:tc>
          <w:tcPr>
            <w:tcW w:w="8580" w:type="dxa"/>
            <w:shd w:val="clear" w:color="auto" w:fill="808080" w:themeFill="background1" w:themeFillShade="80"/>
          </w:tcPr>
          <w:p w:rsidR="00EE63EC" w:rsidRPr="00EE63EC" w:rsidRDefault="00EE63EC" w:rsidP="00EE63EC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E63EC">
              <w:rPr>
                <w:rFonts w:ascii="Arial" w:hAnsi="Arial" w:cs="Arial"/>
                <w:b/>
                <w:color w:val="FFFFFF" w:themeColor="background1"/>
                <w:sz w:val="24"/>
              </w:rPr>
              <w:t>At least 4 to 6 weeks before your trip</w:t>
            </w:r>
          </w:p>
        </w:tc>
      </w:tr>
      <w:tr w:rsidR="00EE63EC" w:rsidRPr="00C823D2" w:rsidTr="00F906BD">
        <w:sdt>
          <w:sdtPr>
            <w:rPr>
              <w:rFonts w:ascii="Arial" w:hAnsi="Arial" w:cs="Arial"/>
            </w:rPr>
            <w:id w:val="21956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a student: </w:t>
            </w:r>
            <w:r w:rsidRPr="00C823D2">
              <w:rPr>
                <w:rFonts w:ascii="Arial" w:hAnsi="Arial" w:cs="Arial"/>
              </w:rPr>
              <w:t xml:space="preserve">Apply for leave to work away (through CamSIS/department depending on student type) </w:t>
            </w:r>
            <w:r>
              <w:rPr>
                <w:rFonts w:ascii="Arial" w:hAnsi="Arial" w:cs="Arial"/>
              </w:rPr>
              <w:t>at least a month in advance of travel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132454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Check </w:t>
            </w:r>
            <w:hyperlink r:id="rId5" w:history="1">
              <w:r w:rsidRPr="00C823D2">
                <w:rPr>
                  <w:rStyle w:val="Hyperlink"/>
                  <w:rFonts w:ascii="Arial" w:hAnsi="Arial" w:cs="Arial"/>
                  <w:color w:val="auto"/>
                  <w:u w:val="none"/>
                </w:rPr>
                <w:t>FCO</w:t>
              </w:r>
            </w:hyperlink>
            <w:r w:rsidRPr="00C823D2">
              <w:rPr>
                <w:rFonts w:ascii="Arial" w:hAnsi="Arial" w:cs="Arial"/>
              </w:rPr>
              <w:t xml:space="preserve"> warnings for country visiting </w:t>
            </w:r>
            <w:r w:rsidR="0061610A">
              <w:rPr>
                <w:rFonts w:ascii="Arial" w:hAnsi="Arial" w:cs="Arial"/>
              </w:rPr>
              <w:t xml:space="preserve">and any country you will pass </w:t>
            </w:r>
            <w:proofErr w:type="spellStart"/>
            <w:r w:rsidR="0061610A">
              <w:rPr>
                <w:rFonts w:ascii="Arial" w:hAnsi="Arial" w:cs="Arial"/>
              </w:rPr>
              <w:t>en</w:t>
            </w:r>
            <w:proofErr w:type="spellEnd"/>
            <w:r w:rsidR="0061610A">
              <w:rPr>
                <w:rFonts w:ascii="Arial" w:hAnsi="Arial" w:cs="Arial"/>
              </w:rPr>
              <w:t>-route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15488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Check entry requirements for destination</w:t>
            </w:r>
            <w:r>
              <w:rPr>
                <w:rFonts w:ascii="Arial" w:hAnsi="Arial" w:cs="Arial"/>
              </w:rPr>
              <w:t xml:space="preserve"> (e.g. Visas)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17022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Obtain relevant visas 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13714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Notify authorities of visit/gain permission (if relevant</w:t>
            </w:r>
            <w:r>
              <w:rPr>
                <w:rFonts w:ascii="Arial" w:hAnsi="Arial" w:cs="Arial"/>
              </w:rPr>
              <w:t>/required by the country</w:t>
            </w:r>
            <w:r w:rsidRPr="00C823D2">
              <w:rPr>
                <w:rFonts w:ascii="Arial" w:hAnsi="Arial" w:cs="Arial"/>
              </w:rPr>
              <w:t>)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8565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Purchase travel ticket 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-54167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Note flight requirements e.g. ‘check in’ rules</w:t>
            </w:r>
          </w:p>
        </w:tc>
      </w:tr>
      <w:tr w:rsidR="00EE63EC" w:rsidRPr="00C823D2" w:rsidTr="00EE63EC">
        <w:sdt>
          <w:sdtPr>
            <w:rPr>
              <w:rFonts w:ascii="Arial" w:hAnsi="Arial" w:cs="Arial"/>
            </w:rPr>
            <w:id w:val="117522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EE63EC" w:rsidRPr="00C823D2" w:rsidRDefault="00EE63EC" w:rsidP="00EE63EC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EE63EC" w:rsidRPr="00C823D2" w:rsidRDefault="00EE63EC" w:rsidP="00EE63EC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Obtain travel insurance</w:t>
            </w:r>
            <w:r w:rsidR="00113D5A">
              <w:rPr>
                <w:rFonts w:ascii="Arial" w:hAnsi="Arial" w:cs="Arial"/>
              </w:rPr>
              <w:t xml:space="preserve"> – </w:t>
            </w:r>
            <w:r w:rsidR="00113D5A" w:rsidRPr="00C823D2">
              <w:rPr>
                <w:rFonts w:ascii="Arial" w:hAnsi="Arial" w:cs="Arial"/>
              </w:rPr>
              <w:t xml:space="preserve">Check </w:t>
            </w:r>
            <w:r w:rsidR="00113D5A">
              <w:rPr>
                <w:rFonts w:ascii="Arial" w:hAnsi="Arial" w:cs="Arial"/>
              </w:rPr>
              <w:t xml:space="preserve">it </w:t>
            </w:r>
            <w:r w:rsidR="00113D5A" w:rsidRPr="00C823D2">
              <w:rPr>
                <w:rFonts w:ascii="Arial" w:hAnsi="Arial" w:cs="Arial"/>
              </w:rPr>
              <w:t>covers all intended activities (including leisure) and medical</w:t>
            </w:r>
            <w:r w:rsidR="00113D5A">
              <w:rPr>
                <w:rFonts w:ascii="Arial" w:hAnsi="Arial" w:cs="Arial"/>
              </w:rPr>
              <w:t xml:space="preserve"> expenses</w:t>
            </w:r>
          </w:p>
        </w:tc>
      </w:tr>
      <w:tr w:rsidR="00113D5A" w:rsidRPr="00C823D2" w:rsidTr="00EE63EC">
        <w:sdt>
          <w:sdtPr>
            <w:rPr>
              <w:rFonts w:ascii="Arial" w:hAnsi="Arial" w:cs="Arial"/>
            </w:rPr>
            <w:id w:val="-112014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113D5A" w:rsidRPr="00C823D2" w:rsidRDefault="00113D5A" w:rsidP="00113D5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113D5A" w:rsidRPr="00C823D2" w:rsidRDefault="00113D5A" w:rsidP="0011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d</w:t>
            </w:r>
            <w:r w:rsidRPr="00C823D2">
              <w:rPr>
                <w:rFonts w:ascii="Arial" w:hAnsi="Arial" w:cs="Arial"/>
              </w:rPr>
              <w:t>riving licence current and valid for destination</w:t>
            </w:r>
            <w:r>
              <w:rPr>
                <w:rFonts w:ascii="Arial" w:hAnsi="Arial" w:cs="Arial"/>
              </w:rPr>
              <w:t xml:space="preserve"> (if relevant)</w:t>
            </w:r>
          </w:p>
        </w:tc>
      </w:tr>
      <w:tr w:rsidR="00113D5A" w:rsidRPr="00C823D2" w:rsidTr="00EE63EC">
        <w:sdt>
          <w:sdtPr>
            <w:rPr>
              <w:rFonts w:ascii="Arial" w:hAnsi="Arial" w:cs="Arial"/>
            </w:rPr>
            <w:id w:val="-17646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113D5A" w:rsidRPr="00C823D2" w:rsidRDefault="00113D5A" w:rsidP="00113D5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113D5A" w:rsidRPr="00C823D2" w:rsidRDefault="00113D5A" w:rsidP="0011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823D2">
              <w:rPr>
                <w:rFonts w:ascii="Arial" w:hAnsi="Arial" w:cs="Arial"/>
              </w:rPr>
              <w:t xml:space="preserve">heck vaccinations </w:t>
            </w:r>
            <w:r>
              <w:rPr>
                <w:rFonts w:ascii="Arial" w:hAnsi="Arial" w:cs="Arial"/>
              </w:rPr>
              <w:t xml:space="preserve">are correct and </w:t>
            </w:r>
            <w:r w:rsidRPr="00C823D2">
              <w:rPr>
                <w:rFonts w:ascii="Arial" w:hAnsi="Arial" w:cs="Arial"/>
              </w:rPr>
              <w:t>up to date</w:t>
            </w:r>
          </w:p>
        </w:tc>
      </w:tr>
      <w:tr w:rsidR="0061610A" w:rsidRPr="00C823D2" w:rsidTr="00EE63EC">
        <w:sdt>
          <w:sdtPr>
            <w:rPr>
              <w:rFonts w:ascii="Arial" w:hAnsi="Arial" w:cs="Arial"/>
            </w:rPr>
            <w:id w:val="-113895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Secure access to work sites e.g. libraries, museums </w:t>
            </w:r>
          </w:p>
        </w:tc>
      </w:tr>
      <w:tr w:rsidR="0061610A" w:rsidRPr="00C823D2" w:rsidTr="00EE63EC">
        <w:sdt>
          <w:sdtPr>
            <w:rPr>
              <w:rFonts w:ascii="Arial" w:hAnsi="Arial" w:cs="Arial"/>
            </w:rPr>
            <w:id w:val="-94954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61610A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expected weather conditions for your visit – get appropriate clothing/ equipment including sun/UV protection </w:t>
            </w:r>
          </w:p>
        </w:tc>
      </w:tr>
      <w:tr w:rsidR="0061610A" w:rsidRPr="00C823D2" w:rsidTr="00EE63EC">
        <w:sdt>
          <w:sdtPr>
            <w:rPr>
              <w:rFonts w:ascii="Arial" w:hAnsi="Arial" w:cs="Arial"/>
            </w:rPr>
            <w:id w:val="187519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FFFFF" w:themeFill="background1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  <w:shd w:val="clear" w:color="auto" w:fill="FFFFFF" w:themeFill="background1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Research </w:t>
            </w:r>
            <w:hyperlink r:id="rId6" w:history="1">
              <w:r w:rsidRPr="00C823D2">
                <w:rPr>
                  <w:rStyle w:val="Hyperlink"/>
                  <w:rFonts w:ascii="Arial" w:hAnsi="Arial" w:cs="Arial"/>
                  <w:color w:val="auto"/>
                  <w:u w:val="none"/>
                </w:rPr>
                <w:t>local customs</w:t>
              </w:r>
            </w:hyperlink>
            <w:r w:rsidRPr="00C823D2">
              <w:rPr>
                <w:rFonts w:ascii="Arial" w:hAnsi="Arial" w:cs="Arial"/>
              </w:rPr>
              <w:t xml:space="preserve"> e.g. dress code </w:t>
            </w:r>
            <w:r>
              <w:rPr>
                <w:rFonts w:ascii="Arial" w:hAnsi="Arial" w:cs="Arial"/>
              </w:rPr>
              <w:t>(ensure you have the appropriate clothing)</w:t>
            </w:r>
          </w:p>
        </w:tc>
      </w:tr>
      <w:tr w:rsidR="0061610A" w:rsidRPr="00EE63EC" w:rsidTr="00EE63EC">
        <w:tc>
          <w:tcPr>
            <w:tcW w:w="436" w:type="dxa"/>
            <w:shd w:val="clear" w:color="auto" w:fill="808080" w:themeFill="background1" w:themeFillShade="80"/>
          </w:tcPr>
          <w:p w:rsidR="0061610A" w:rsidRPr="00EE63EC" w:rsidRDefault="0061610A" w:rsidP="0061610A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580" w:type="dxa"/>
            <w:shd w:val="clear" w:color="auto" w:fill="808080" w:themeFill="background1" w:themeFillShade="80"/>
          </w:tcPr>
          <w:p w:rsidR="0061610A" w:rsidRPr="00EE63EC" w:rsidRDefault="0061610A" w:rsidP="0061610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At least 3 to 4 weeks before departure</w:t>
            </w:r>
          </w:p>
        </w:tc>
      </w:tr>
      <w:tr w:rsidR="0061610A" w:rsidRPr="00C823D2" w:rsidTr="00737BB3">
        <w:sdt>
          <w:sdtPr>
            <w:rPr>
              <w:rFonts w:ascii="Arial" w:hAnsi="Arial" w:cs="Arial"/>
            </w:rPr>
            <w:id w:val="-177307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Default="0061610A" w:rsidP="0061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accommodation/ check contractual obligations of accommodation</w:t>
            </w:r>
          </w:p>
        </w:tc>
      </w:tr>
      <w:tr w:rsidR="0061610A" w:rsidRPr="00C823D2" w:rsidTr="00737BB3">
        <w:sdt>
          <w:sdtPr>
            <w:rPr>
              <w:rFonts w:ascii="Arial" w:hAnsi="Arial" w:cs="Arial"/>
            </w:rPr>
            <w:id w:val="112758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</w:t>
            </w:r>
            <w:r w:rsidRPr="00C823D2">
              <w:rPr>
                <w:rFonts w:ascii="Arial" w:hAnsi="Arial" w:cs="Arial"/>
              </w:rPr>
              <w:t xml:space="preserve">University contact details </w:t>
            </w:r>
            <w:r>
              <w:rPr>
                <w:rFonts w:ascii="Arial" w:hAnsi="Arial" w:cs="Arial"/>
              </w:rPr>
              <w:t xml:space="preserve">are </w:t>
            </w:r>
            <w:r w:rsidRPr="00C823D2">
              <w:rPr>
                <w:rFonts w:ascii="Arial" w:hAnsi="Arial" w:cs="Arial"/>
              </w:rPr>
              <w:t xml:space="preserve">up to date </w:t>
            </w:r>
            <w:r>
              <w:rPr>
                <w:rFonts w:ascii="Arial" w:hAnsi="Arial" w:cs="Arial"/>
              </w:rPr>
              <w:t xml:space="preserve">(staff: </w:t>
            </w:r>
            <w:r w:rsidRPr="00C823D2">
              <w:rPr>
                <w:rFonts w:ascii="Arial" w:hAnsi="Arial" w:cs="Arial"/>
              </w:rPr>
              <w:t>with department</w:t>
            </w:r>
            <w:r>
              <w:rPr>
                <w:rFonts w:ascii="Arial" w:hAnsi="Arial" w:cs="Arial"/>
              </w:rPr>
              <w:t>/ students: on CAMSIS</w:t>
            </w:r>
            <w:r w:rsidRPr="00C823D2">
              <w:rPr>
                <w:rFonts w:ascii="Arial" w:hAnsi="Arial" w:cs="Arial"/>
              </w:rPr>
              <w:t>)</w:t>
            </w:r>
          </w:p>
        </w:tc>
      </w:tr>
      <w:tr w:rsidR="0061610A" w:rsidRPr="00C823D2" w:rsidTr="00737BB3">
        <w:sdt>
          <w:sdtPr>
            <w:rPr>
              <w:rFonts w:ascii="Arial" w:hAnsi="Arial" w:cs="Arial"/>
            </w:rPr>
            <w:id w:val="96662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trip details and local emergency contact (in country of travel) details to the department</w:t>
            </w:r>
          </w:p>
        </w:tc>
      </w:tr>
      <w:tr w:rsidR="0061610A" w:rsidRPr="00C823D2" w:rsidTr="00737BB3">
        <w:sdt>
          <w:sdtPr>
            <w:rPr>
              <w:rFonts w:ascii="Arial" w:hAnsi="Arial" w:cs="Arial"/>
            </w:rPr>
            <w:id w:val="-83299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Copy of emergency/useful contacts printed or stored in phone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7049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Check </w:t>
            </w:r>
            <w:hyperlink r:id="rId7" w:history="1">
              <w:r w:rsidRPr="00C823D2">
                <w:rPr>
                  <w:rStyle w:val="Hyperlink"/>
                  <w:rFonts w:ascii="Arial" w:hAnsi="Arial" w:cs="Arial"/>
                  <w:color w:val="auto"/>
                  <w:u w:val="none"/>
                </w:rPr>
                <w:t>FCO</w:t>
              </w:r>
            </w:hyperlink>
            <w:r w:rsidRPr="00C823D2">
              <w:rPr>
                <w:rFonts w:ascii="Arial" w:hAnsi="Arial" w:cs="Arial"/>
              </w:rPr>
              <w:t xml:space="preserve"> warnings for country visiting </w:t>
            </w:r>
            <w:r>
              <w:rPr>
                <w:rFonts w:ascii="Arial" w:hAnsi="Arial" w:cs="Arial"/>
              </w:rPr>
              <w:t>– again! Things can change quickly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6382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Sign up to receive FCO alerts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0977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Make copy of passport (and store securely)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-36035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Fill in emergency contact details in passport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-131564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Complete training for intended activities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8036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Visit dentist </w:t>
            </w:r>
            <w:r>
              <w:rPr>
                <w:rFonts w:ascii="Arial" w:hAnsi="Arial" w:cs="Arial"/>
              </w:rPr>
              <w:t>(dental care may not be available easily)</w:t>
            </w:r>
            <w:r w:rsidRPr="00C823D2">
              <w:rPr>
                <w:rFonts w:ascii="Arial" w:hAnsi="Arial" w:cs="Arial"/>
              </w:rPr>
              <w:t xml:space="preserve"> 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-156772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Obtain first aid kit 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8170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Obtain sufficient medical supplies for existing conditions (if relevant)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-162831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Obtain sufficient anti-malarial tablets (</w:t>
            </w:r>
            <w:hyperlink r:id="rId8" w:history="1">
              <w:r w:rsidRPr="00C823D2">
                <w:rPr>
                  <w:rStyle w:val="Hyperlink"/>
                  <w:rFonts w:ascii="Arial" w:hAnsi="Arial" w:cs="Arial"/>
                  <w:color w:val="auto"/>
                  <w:u w:val="none"/>
                </w:rPr>
                <w:t>if relevant</w:t>
              </w:r>
            </w:hyperlink>
            <w:r w:rsidRPr="00C823D2">
              <w:rPr>
                <w:rFonts w:ascii="Arial" w:hAnsi="Arial" w:cs="Arial"/>
              </w:rPr>
              <w:t>)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89738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Arrange travel to site </w:t>
            </w:r>
            <w:r>
              <w:rPr>
                <w:rFonts w:ascii="Arial" w:hAnsi="Arial" w:cs="Arial"/>
              </w:rPr>
              <w:t>from the airport/other point of entry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-155761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Obtain any necessary special equipment e.g. PPE, satellite phone and read regulations of use (including use at destination) </w:t>
            </w:r>
          </w:p>
        </w:tc>
      </w:tr>
      <w:tr w:rsidR="0061610A" w:rsidRPr="00113D5A" w:rsidTr="00113D5A">
        <w:tc>
          <w:tcPr>
            <w:tcW w:w="436" w:type="dxa"/>
            <w:shd w:val="clear" w:color="auto" w:fill="808080" w:themeFill="background1" w:themeFillShade="80"/>
          </w:tcPr>
          <w:p w:rsidR="0061610A" w:rsidRPr="00113D5A" w:rsidRDefault="0061610A" w:rsidP="0061610A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  <w:tc>
          <w:tcPr>
            <w:tcW w:w="8580" w:type="dxa"/>
            <w:shd w:val="clear" w:color="auto" w:fill="808080" w:themeFill="background1" w:themeFillShade="80"/>
          </w:tcPr>
          <w:p w:rsidR="0061610A" w:rsidRPr="00113D5A" w:rsidRDefault="0061610A" w:rsidP="0061610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13D5A">
              <w:rPr>
                <w:rFonts w:ascii="Arial" w:hAnsi="Arial" w:cs="Arial"/>
                <w:b/>
                <w:color w:val="FFFFFF" w:themeColor="background1"/>
                <w:sz w:val="24"/>
              </w:rPr>
              <w:t>At least 1 to 2 weeks before departure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214523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Contact regularity agreed with University member e.g. supervisor/college tutor  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15736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>Take note of insurance policy details (and store securely)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3927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Sufficient funds available to cover emergencies and unexpected delays </w:t>
            </w:r>
          </w:p>
        </w:tc>
      </w:tr>
      <w:tr w:rsidR="0061610A" w:rsidRPr="00C823D2" w:rsidTr="001E4314">
        <w:sdt>
          <w:sdtPr>
            <w:rPr>
              <w:rFonts w:ascii="Arial" w:hAnsi="Arial" w:cs="Arial"/>
            </w:rPr>
            <w:id w:val="7508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61610A" w:rsidRPr="00C823D2" w:rsidRDefault="0061610A" w:rsidP="0061610A">
                <w:pPr>
                  <w:rPr>
                    <w:rFonts w:ascii="Arial" w:hAnsi="Arial" w:cs="Arial"/>
                  </w:rPr>
                </w:pPr>
                <w:r w:rsidRPr="00C823D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80" w:type="dxa"/>
          </w:tcPr>
          <w:p w:rsidR="0061610A" w:rsidRPr="00C823D2" w:rsidRDefault="0061610A" w:rsidP="0061610A">
            <w:pPr>
              <w:rPr>
                <w:rFonts w:ascii="Arial" w:hAnsi="Arial" w:cs="Arial"/>
              </w:rPr>
            </w:pPr>
            <w:r w:rsidRPr="00C823D2">
              <w:rPr>
                <w:rFonts w:ascii="Arial" w:hAnsi="Arial" w:cs="Arial"/>
              </w:rPr>
              <w:t xml:space="preserve">Check </w:t>
            </w:r>
            <w:hyperlink r:id="rId9" w:history="1">
              <w:r w:rsidRPr="00C823D2">
                <w:rPr>
                  <w:rStyle w:val="Hyperlink"/>
                  <w:rFonts w:ascii="Arial" w:hAnsi="Arial" w:cs="Arial"/>
                  <w:color w:val="auto"/>
                  <w:u w:val="none"/>
                </w:rPr>
                <w:t>FCO</w:t>
              </w:r>
            </w:hyperlink>
            <w:r w:rsidRPr="00C823D2">
              <w:rPr>
                <w:rFonts w:ascii="Arial" w:hAnsi="Arial" w:cs="Arial"/>
              </w:rPr>
              <w:t xml:space="preserve"> warnings for country visiting</w:t>
            </w:r>
            <w:r>
              <w:rPr>
                <w:rFonts w:ascii="Arial" w:hAnsi="Arial" w:cs="Arial"/>
              </w:rPr>
              <w:t xml:space="preserve"> and countries on the way</w:t>
            </w:r>
            <w:r w:rsidRPr="00C823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again! Things can change quickly</w:t>
            </w:r>
          </w:p>
        </w:tc>
      </w:tr>
    </w:tbl>
    <w:p w:rsidR="0036557B" w:rsidRDefault="0036557B" w:rsidP="00F75B4F"/>
    <w:sectPr w:rsidR="0036557B" w:rsidSect="0061610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B47E4"/>
    <w:multiLevelType w:val="hybridMultilevel"/>
    <w:tmpl w:val="D9564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F"/>
    <w:rsid w:val="00003CF3"/>
    <w:rsid w:val="00020BB3"/>
    <w:rsid w:val="00031B39"/>
    <w:rsid w:val="0007173E"/>
    <w:rsid w:val="00082FA8"/>
    <w:rsid w:val="00084D5C"/>
    <w:rsid w:val="000A1472"/>
    <w:rsid w:val="00113D5A"/>
    <w:rsid w:val="001423AB"/>
    <w:rsid w:val="001501B0"/>
    <w:rsid w:val="00172E1B"/>
    <w:rsid w:val="001D3859"/>
    <w:rsid w:val="001E4314"/>
    <w:rsid w:val="00204345"/>
    <w:rsid w:val="00257B33"/>
    <w:rsid w:val="0027197D"/>
    <w:rsid w:val="002C3286"/>
    <w:rsid w:val="002E347B"/>
    <w:rsid w:val="00322A80"/>
    <w:rsid w:val="003630B0"/>
    <w:rsid w:val="0036557B"/>
    <w:rsid w:val="00377610"/>
    <w:rsid w:val="003A64A2"/>
    <w:rsid w:val="0040428C"/>
    <w:rsid w:val="004E7526"/>
    <w:rsid w:val="005B719E"/>
    <w:rsid w:val="0061610A"/>
    <w:rsid w:val="00680CD3"/>
    <w:rsid w:val="00693A75"/>
    <w:rsid w:val="00737BB3"/>
    <w:rsid w:val="00775C2A"/>
    <w:rsid w:val="007958ED"/>
    <w:rsid w:val="007D1D6E"/>
    <w:rsid w:val="00814FC5"/>
    <w:rsid w:val="00930937"/>
    <w:rsid w:val="009D1E5A"/>
    <w:rsid w:val="00A06B79"/>
    <w:rsid w:val="00A433F9"/>
    <w:rsid w:val="00AA0ED7"/>
    <w:rsid w:val="00B86C51"/>
    <w:rsid w:val="00B9544B"/>
    <w:rsid w:val="00BB3F7A"/>
    <w:rsid w:val="00BF2452"/>
    <w:rsid w:val="00C4292C"/>
    <w:rsid w:val="00C823D2"/>
    <w:rsid w:val="00D425BB"/>
    <w:rsid w:val="00D77CE5"/>
    <w:rsid w:val="00DD25AE"/>
    <w:rsid w:val="00ED7661"/>
    <w:rsid w:val="00EE63EC"/>
    <w:rsid w:val="00F24CBE"/>
    <w:rsid w:val="00F75B4F"/>
    <w:rsid w:val="00F860A4"/>
    <w:rsid w:val="00F906BD"/>
    <w:rsid w:val="00F94E74"/>
    <w:rsid w:val="00FC0A3A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7F30B-DF87-42F5-9452-1F989FE4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B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fortravel.nhs.uk/advice/malaria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foreign-trave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ging.safeguarding.admin.cam.ac.uk/local-laws-and-custo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foreign-travel-adv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foreign-travel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oversease_preparation_checklist3</vt:lpstr>
    </vt:vector>
  </TitlesOfParts>
  <Company>University of Cambridge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oversease_preparation_checklist3</dc:title>
  <dc:subject>Overseas / High Risk - Travel Preparation Checklist</dc:subject>
  <dc:creator>Safety Office, OHSS, HS&amp;RF</dc:creator>
  <cp:keywords/>
  <dc:description/>
  <cp:lastModifiedBy>Sarah Boggie</cp:lastModifiedBy>
  <cp:revision>2</cp:revision>
  <cp:lastPrinted>2018-11-06T16:17:00Z</cp:lastPrinted>
  <dcterms:created xsi:type="dcterms:W3CDTF">2019-03-04T09:44:00Z</dcterms:created>
  <dcterms:modified xsi:type="dcterms:W3CDTF">2019-03-04T09:44:00Z</dcterms:modified>
</cp:coreProperties>
</file>